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CA6F" w14:textId="567DF244" w:rsidR="00A27ABE" w:rsidRPr="00621ADE" w:rsidRDefault="0025251D" w:rsidP="004452D1">
      <w:pPr>
        <w:rPr>
          <w:b/>
          <w:sz w:val="24"/>
          <w:szCs w:val="24"/>
          <w:lang w:val="nl-NL"/>
        </w:rPr>
      </w:pPr>
      <w:r w:rsidRPr="00292947">
        <w:rPr>
          <w:b/>
          <w:sz w:val="24"/>
          <w:szCs w:val="24"/>
          <w:lang w:val="nl-NL"/>
        </w:rPr>
        <w:t xml:space="preserve">Verslag Workshop </w:t>
      </w:r>
      <w:r w:rsidRPr="00292947">
        <w:rPr>
          <w:b/>
          <w:i/>
          <w:sz w:val="24"/>
          <w:szCs w:val="24"/>
          <w:lang w:val="nl-NL"/>
        </w:rPr>
        <w:t>Ondersteuning Buitenpromovendi</w:t>
      </w:r>
      <w:r w:rsidR="00621ADE">
        <w:rPr>
          <w:b/>
          <w:sz w:val="24"/>
          <w:szCs w:val="24"/>
          <w:lang w:val="nl-NL"/>
        </w:rPr>
        <w:t xml:space="preserve"> op 12 oktober 2018</w:t>
      </w:r>
    </w:p>
    <w:p w14:paraId="3367B2C8" w14:textId="08C315EA" w:rsidR="002D01D2" w:rsidRDefault="00ED579D" w:rsidP="004452D1">
      <w:pPr>
        <w:rPr>
          <w:lang w:val="nl-NL"/>
        </w:rPr>
      </w:pPr>
      <w:r>
        <w:rPr>
          <w:lang w:val="nl-NL"/>
        </w:rPr>
        <w:t>V</w:t>
      </w:r>
      <w:r w:rsidR="0025251D">
        <w:rPr>
          <w:lang w:val="nl-NL"/>
        </w:rPr>
        <w:t xml:space="preserve">rijdagmiddag </w:t>
      </w:r>
      <w:r>
        <w:rPr>
          <w:lang w:val="nl-NL"/>
        </w:rPr>
        <w:t>12 oktober 2018 vond de</w:t>
      </w:r>
      <w:r w:rsidR="0025251D">
        <w:rPr>
          <w:lang w:val="nl-NL"/>
        </w:rPr>
        <w:t xml:space="preserve"> Workshop </w:t>
      </w:r>
      <w:r w:rsidR="0025251D" w:rsidRPr="00ED579D">
        <w:rPr>
          <w:i/>
          <w:lang w:val="nl-NL"/>
        </w:rPr>
        <w:t>Ondersteuning Buitenpromovendi</w:t>
      </w:r>
      <w:r w:rsidR="0025251D">
        <w:rPr>
          <w:lang w:val="nl-NL"/>
        </w:rPr>
        <w:t xml:space="preserve"> </w:t>
      </w:r>
      <w:r>
        <w:rPr>
          <w:lang w:val="nl-NL"/>
        </w:rPr>
        <w:t xml:space="preserve">plaats </w:t>
      </w:r>
      <w:r w:rsidR="0025251D">
        <w:rPr>
          <w:lang w:val="nl-NL"/>
        </w:rPr>
        <w:t xml:space="preserve">aan de vestiging Wijnhaven van de Universiteit Leiden. Deze workshop </w:t>
      </w:r>
      <w:r w:rsidR="00B30772">
        <w:rPr>
          <w:lang w:val="nl-NL"/>
        </w:rPr>
        <w:t xml:space="preserve">werd </w:t>
      </w:r>
      <w:r w:rsidR="0025251D">
        <w:rPr>
          <w:lang w:val="nl-NL"/>
        </w:rPr>
        <w:t xml:space="preserve">georganiseerd door </w:t>
      </w:r>
      <w:r>
        <w:rPr>
          <w:lang w:val="nl-NL"/>
        </w:rPr>
        <w:t xml:space="preserve">het </w:t>
      </w:r>
      <w:r w:rsidR="002D01D2">
        <w:rPr>
          <w:lang w:val="nl-NL"/>
        </w:rPr>
        <w:t xml:space="preserve">Nederlands Expertise Centrum voor de Promotieopleiding (NECPO) en het Dual PhD Centre. </w:t>
      </w:r>
    </w:p>
    <w:p w14:paraId="2C426DD0" w14:textId="77777777" w:rsidR="00A87026" w:rsidRDefault="00292947" w:rsidP="00355CDC">
      <w:pPr>
        <w:jc w:val="center"/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5349EFFE" wp14:editId="5688CDBF">
            <wp:extent cx="2699695" cy="1807534"/>
            <wp:effectExtent l="0" t="0" r="571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al_open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506" cy="181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CDC">
        <w:rPr>
          <w:lang w:val="nl-NL"/>
        </w:rPr>
        <w:br/>
      </w:r>
      <w:r w:rsidR="00A87026">
        <w:rPr>
          <w:lang w:val="nl-NL"/>
        </w:rPr>
        <w:t>@Foto: H. de Winter</w:t>
      </w:r>
    </w:p>
    <w:p w14:paraId="0B7B7F29" w14:textId="7BCC326D" w:rsidR="0025251D" w:rsidRDefault="0025251D" w:rsidP="004452D1">
      <w:pPr>
        <w:rPr>
          <w:lang w:val="nl-NL"/>
        </w:rPr>
      </w:pPr>
      <w:r>
        <w:rPr>
          <w:lang w:val="nl-NL"/>
        </w:rPr>
        <w:t xml:space="preserve">De zonnige vrijdagmiddag werd </w:t>
      </w:r>
      <w:r w:rsidR="00430257">
        <w:rPr>
          <w:lang w:val="nl-NL"/>
        </w:rPr>
        <w:t>geopend</w:t>
      </w:r>
      <w:r w:rsidR="002D01D2">
        <w:rPr>
          <w:lang w:val="nl-NL"/>
        </w:rPr>
        <w:t xml:space="preserve"> door dagvoorzitter Hans Sonneveld (NECPO) </w:t>
      </w:r>
      <w:r>
        <w:rPr>
          <w:lang w:val="nl-NL"/>
        </w:rPr>
        <w:t xml:space="preserve">die </w:t>
      </w:r>
      <w:r w:rsidR="00430257">
        <w:rPr>
          <w:lang w:val="nl-NL"/>
        </w:rPr>
        <w:t xml:space="preserve">iedereen warm maakte met </w:t>
      </w:r>
      <w:r w:rsidR="00A84D5D">
        <w:rPr>
          <w:lang w:val="nl-NL"/>
        </w:rPr>
        <w:t xml:space="preserve">zowel </w:t>
      </w:r>
      <w:r w:rsidR="00430257">
        <w:rPr>
          <w:lang w:val="nl-NL"/>
        </w:rPr>
        <w:t xml:space="preserve">mooie verhalen </w:t>
      </w:r>
      <w:r w:rsidR="00A84D5D">
        <w:rPr>
          <w:lang w:val="nl-NL"/>
        </w:rPr>
        <w:t xml:space="preserve">als </w:t>
      </w:r>
      <w:r w:rsidR="00430257">
        <w:rPr>
          <w:lang w:val="nl-NL"/>
        </w:rPr>
        <w:t xml:space="preserve">tegenslagen die buitenpromovendi ondervinden in het </w:t>
      </w:r>
      <w:r w:rsidR="00A84D5D">
        <w:rPr>
          <w:lang w:val="nl-NL"/>
        </w:rPr>
        <w:t>promotietraject</w:t>
      </w:r>
      <w:r w:rsidR="00430257">
        <w:rPr>
          <w:lang w:val="nl-NL"/>
        </w:rPr>
        <w:t xml:space="preserve">. Als passende aansluiting nam Pieter Slaman (Dual PhD Centre) het woord van hem over om te vertellen over de mogelijkheden die het Dual PhD Centre </w:t>
      </w:r>
      <w:r w:rsidR="004452D1">
        <w:rPr>
          <w:lang w:val="nl-NL"/>
        </w:rPr>
        <w:t>biedt</w:t>
      </w:r>
      <w:r w:rsidR="00430257">
        <w:rPr>
          <w:lang w:val="nl-NL"/>
        </w:rPr>
        <w:t xml:space="preserve"> aan buitenpromovendi. Pieter </w:t>
      </w:r>
      <w:r w:rsidR="004452D1">
        <w:rPr>
          <w:lang w:val="nl-NL"/>
        </w:rPr>
        <w:t>vertelde</w:t>
      </w:r>
      <w:r w:rsidR="00430257">
        <w:rPr>
          <w:lang w:val="nl-NL"/>
        </w:rPr>
        <w:t xml:space="preserve"> dat er een grote groep buitenpromovendi bestaat die weinig </w:t>
      </w:r>
      <w:r w:rsidR="004452D1">
        <w:rPr>
          <w:lang w:val="nl-NL"/>
        </w:rPr>
        <w:t>contact heeft met de universiteit</w:t>
      </w:r>
      <w:r w:rsidR="00430257">
        <w:rPr>
          <w:lang w:val="nl-NL"/>
        </w:rPr>
        <w:t xml:space="preserve">. Om deze relatie en de slagingskans te verbeteren is er vanuit het Dual PhD Centre een speciaal </w:t>
      </w:r>
      <w:r w:rsidR="00B30772">
        <w:rPr>
          <w:lang w:val="nl-NL"/>
        </w:rPr>
        <w:t>ondersteunings</w:t>
      </w:r>
      <w:r w:rsidR="00430257">
        <w:rPr>
          <w:lang w:val="nl-NL"/>
        </w:rPr>
        <w:t xml:space="preserve">programma ontworpen. </w:t>
      </w:r>
      <w:r w:rsidR="00B30772">
        <w:rPr>
          <w:lang w:val="nl-NL"/>
        </w:rPr>
        <w:t>De</w:t>
      </w:r>
      <w:r w:rsidR="004452D1">
        <w:rPr>
          <w:lang w:val="nl-NL"/>
        </w:rPr>
        <w:t xml:space="preserve"> buitenpromovendus </w:t>
      </w:r>
      <w:r w:rsidR="00B30772">
        <w:rPr>
          <w:lang w:val="nl-NL"/>
        </w:rPr>
        <w:t xml:space="preserve">wordt </w:t>
      </w:r>
      <w:r w:rsidR="009A727A">
        <w:rPr>
          <w:lang w:val="nl-NL"/>
        </w:rPr>
        <w:t xml:space="preserve">begeleid </w:t>
      </w:r>
      <w:r w:rsidR="00B30772">
        <w:rPr>
          <w:lang w:val="nl-NL"/>
        </w:rPr>
        <w:t xml:space="preserve">bij de ontwikkeling van </w:t>
      </w:r>
      <w:r w:rsidR="00430257" w:rsidRPr="00430257">
        <w:rPr>
          <w:lang w:val="nl-NL"/>
        </w:rPr>
        <w:t xml:space="preserve">het </w:t>
      </w:r>
      <w:r w:rsidR="00B30772" w:rsidRPr="00430257">
        <w:rPr>
          <w:lang w:val="nl-NL"/>
        </w:rPr>
        <w:t>onderzoeks</w:t>
      </w:r>
      <w:r w:rsidR="00B30772">
        <w:rPr>
          <w:lang w:val="nl-NL"/>
        </w:rPr>
        <w:t>voorstel</w:t>
      </w:r>
      <w:r w:rsidR="00430257" w:rsidRPr="00430257">
        <w:rPr>
          <w:lang w:val="nl-NL"/>
        </w:rPr>
        <w:t xml:space="preserve">, </w:t>
      </w:r>
      <w:r w:rsidR="00B30772">
        <w:rPr>
          <w:lang w:val="nl-NL"/>
        </w:rPr>
        <w:t xml:space="preserve">scholing, </w:t>
      </w:r>
      <w:r w:rsidR="00430257" w:rsidRPr="00430257">
        <w:rPr>
          <w:lang w:val="nl-NL"/>
        </w:rPr>
        <w:t xml:space="preserve">de haalbaarheid, de toepasbaarheid en de financiering van het </w:t>
      </w:r>
      <w:r w:rsidR="004452D1">
        <w:rPr>
          <w:lang w:val="nl-NL"/>
        </w:rPr>
        <w:t>promotie</w:t>
      </w:r>
      <w:r w:rsidR="00430257" w:rsidRPr="00430257">
        <w:rPr>
          <w:lang w:val="nl-NL"/>
        </w:rPr>
        <w:t>onderzoek.</w:t>
      </w:r>
      <w:r w:rsidR="00430257">
        <w:rPr>
          <w:lang w:val="nl-NL"/>
        </w:rPr>
        <w:t xml:space="preserve"> Meer informatie? Zie: </w:t>
      </w:r>
      <w:hyperlink r:id="rId7" w:history="1">
        <w:r w:rsidR="00430257" w:rsidRPr="00883B73">
          <w:rPr>
            <w:rStyle w:val="Hyperlink"/>
            <w:lang w:val="nl-NL"/>
          </w:rPr>
          <w:t>https://www.universiteitleiden.nl/dualphdcentre</w:t>
        </w:r>
      </w:hyperlink>
      <w:r w:rsidR="00430257">
        <w:rPr>
          <w:lang w:val="nl-NL"/>
        </w:rPr>
        <w:t xml:space="preserve"> </w:t>
      </w:r>
    </w:p>
    <w:p w14:paraId="1BC9FD05" w14:textId="601035D1" w:rsidR="002D01D2" w:rsidRPr="004452D1" w:rsidRDefault="00355CDC" w:rsidP="004452D1">
      <w:pPr>
        <w:rPr>
          <w:i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14385A29" wp14:editId="50E79250">
            <wp:simplePos x="0" y="0"/>
            <wp:positionH relativeFrom="column">
              <wp:posOffset>2243455</wp:posOffset>
            </wp:positionH>
            <wp:positionV relativeFrom="paragraph">
              <wp:posOffset>1247140</wp:posOffset>
            </wp:positionV>
            <wp:extent cx="3851620" cy="2158410"/>
            <wp:effectExtent l="0" t="0" r="0" b="0"/>
            <wp:wrapTight wrapText="bothSides">
              <wp:wrapPolygon edited="0">
                <wp:start x="0" y="0"/>
                <wp:lineTo x="0" y="21352"/>
                <wp:lineTo x="21475" y="21352"/>
                <wp:lineTo x="21475" y="0"/>
                <wp:lineTo x="0" y="0"/>
              </wp:wrapPolygon>
            </wp:wrapTight>
            <wp:docPr id="1" name="Afbeelding 1" descr="C:\Users\rckre\Downloads\Schermafbeelding 2018-10-12 om 18.43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kre\Downloads\Schermafbeelding 2018-10-12 om 18.43.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620" cy="215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772">
        <w:rPr>
          <w:lang w:val="nl-NL"/>
        </w:rPr>
        <w:t xml:space="preserve">Buitenpromovendi </w:t>
      </w:r>
      <w:r w:rsidR="001F1247">
        <w:rPr>
          <w:lang w:val="nl-NL"/>
        </w:rPr>
        <w:t xml:space="preserve">Anita van der Hulst en Jos de Jong deelden hun ervaringen </w:t>
      </w:r>
      <w:r w:rsidR="00B30772">
        <w:rPr>
          <w:lang w:val="nl-NL"/>
        </w:rPr>
        <w:t xml:space="preserve">over </w:t>
      </w:r>
      <w:r w:rsidR="001F1247">
        <w:rPr>
          <w:lang w:val="nl-NL"/>
        </w:rPr>
        <w:t xml:space="preserve">het volbrengen van </w:t>
      </w:r>
      <w:r w:rsidR="00A84D5D">
        <w:rPr>
          <w:lang w:val="nl-NL"/>
        </w:rPr>
        <w:t>promotie</w:t>
      </w:r>
      <w:r w:rsidR="001F1247">
        <w:rPr>
          <w:lang w:val="nl-NL"/>
        </w:rPr>
        <w:t xml:space="preserve">traject. Jos deelde </w:t>
      </w:r>
      <w:r w:rsidR="00A84D5D">
        <w:rPr>
          <w:lang w:val="nl-NL"/>
        </w:rPr>
        <w:t xml:space="preserve">o.a. </w:t>
      </w:r>
      <w:r w:rsidR="001F1247">
        <w:rPr>
          <w:lang w:val="nl-NL"/>
        </w:rPr>
        <w:t>met de groep dat he</w:t>
      </w:r>
      <w:r w:rsidR="00A84D5D">
        <w:rPr>
          <w:lang w:val="nl-NL"/>
        </w:rPr>
        <w:t>t een lang en zwaar traject is d</w:t>
      </w:r>
      <w:r w:rsidR="001F1247">
        <w:rPr>
          <w:lang w:val="nl-NL"/>
        </w:rPr>
        <w:t xml:space="preserve">at je aangaat. Zijn kernboodschap was dat je tijdens het promotietraject vooral je eigen lijn moet trekken en </w:t>
      </w:r>
      <w:r w:rsidR="008C2B4B">
        <w:rPr>
          <w:lang w:val="nl-NL"/>
        </w:rPr>
        <w:t>ervan</w:t>
      </w:r>
      <w:r w:rsidR="001F1247">
        <w:rPr>
          <w:lang w:val="nl-NL"/>
        </w:rPr>
        <w:t xml:space="preserve"> </w:t>
      </w:r>
      <w:r w:rsidR="00A84D5D">
        <w:rPr>
          <w:lang w:val="nl-NL"/>
        </w:rPr>
        <w:t xml:space="preserve">moest </w:t>
      </w:r>
      <w:r w:rsidR="001F1247">
        <w:rPr>
          <w:lang w:val="nl-NL"/>
        </w:rPr>
        <w:t>geniet</w:t>
      </w:r>
      <w:r w:rsidR="00A84D5D">
        <w:rPr>
          <w:lang w:val="nl-NL"/>
        </w:rPr>
        <w:t>en</w:t>
      </w:r>
      <w:r w:rsidR="001F1247">
        <w:rPr>
          <w:lang w:val="nl-NL"/>
        </w:rPr>
        <w:t>. Anita, die een journalistiek</w:t>
      </w:r>
      <w:r w:rsidR="00B30772">
        <w:rPr>
          <w:lang w:val="nl-NL"/>
        </w:rPr>
        <w:t>e</w:t>
      </w:r>
      <w:r w:rsidR="001F1247">
        <w:rPr>
          <w:lang w:val="nl-NL"/>
        </w:rPr>
        <w:t xml:space="preserve"> achtergrond heeft, deelde </w:t>
      </w:r>
      <w:r w:rsidR="00A84D5D">
        <w:rPr>
          <w:lang w:val="nl-NL"/>
        </w:rPr>
        <w:t xml:space="preserve">o.a. </w:t>
      </w:r>
      <w:r w:rsidR="001F1247">
        <w:rPr>
          <w:lang w:val="nl-NL"/>
        </w:rPr>
        <w:t xml:space="preserve">dat het bij elkaar sprokkelen van tijd niet goed werkt. Volgens Anita is de meest efficiëntie manier om twee dagen </w:t>
      </w:r>
      <w:r w:rsidR="00D22398">
        <w:rPr>
          <w:lang w:val="nl-NL"/>
        </w:rPr>
        <w:t xml:space="preserve">per week </w:t>
      </w:r>
      <w:r w:rsidR="001F1247">
        <w:rPr>
          <w:lang w:val="nl-NL"/>
        </w:rPr>
        <w:t xml:space="preserve">achter elkaar te werken en de informatie </w:t>
      </w:r>
      <w:r w:rsidR="00B30772">
        <w:rPr>
          <w:lang w:val="nl-NL"/>
        </w:rPr>
        <w:t>goed</w:t>
      </w:r>
      <w:r w:rsidR="001F1247">
        <w:rPr>
          <w:lang w:val="nl-NL"/>
        </w:rPr>
        <w:t xml:space="preserve"> te laten bezinken.</w:t>
      </w:r>
      <w:r w:rsidR="00473495">
        <w:rPr>
          <w:lang w:val="nl-NL"/>
        </w:rPr>
        <w:t xml:space="preserve"> </w:t>
      </w:r>
    </w:p>
    <w:p w14:paraId="2EFC7A57" w14:textId="77777777" w:rsidR="006A70AA" w:rsidRDefault="00B0050E" w:rsidP="004452D1">
      <w:pPr>
        <w:rPr>
          <w:lang w:val="nl-NL"/>
        </w:rPr>
      </w:pPr>
      <w:r>
        <w:rPr>
          <w:lang w:val="nl-NL"/>
        </w:rPr>
        <w:t xml:space="preserve">Vervolgens lichtte </w:t>
      </w:r>
      <w:r w:rsidR="006A70AA">
        <w:rPr>
          <w:lang w:val="nl-NL"/>
        </w:rPr>
        <w:t>Inge van der Weijden (</w:t>
      </w:r>
      <w:r w:rsidR="002D01D2">
        <w:rPr>
          <w:lang w:val="nl-NL"/>
        </w:rPr>
        <w:t xml:space="preserve">NECPO en </w:t>
      </w:r>
      <w:r w:rsidR="006A70AA">
        <w:rPr>
          <w:lang w:val="nl-NL"/>
        </w:rPr>
        <w:t>CWTS</w:t>
      </w:r>
      <w:r w:rsidR="002D01D2">
        <w:rPr>
          <w:lang w:val="nl-NL"/>
        </w:rPr>
        <w:t>, Universiteit Leiden</w:t>
      </w:r>
      <w:r w:rsidR="006A70AA">
        <w:rPr>
          <w:lang w:val="nl-NL"/>
        </w:rPr>
        <w:t xml:space="preserve">) </w:t>
      </w:r>
      <w:r w:rsidR="002D01D2">
        <w:rPr>
          <w:lang w:val="nl-NL"/>
        </w:rPr>
        <w:t xml:space="preserve">het onderzoek naar </w:t>
      </w:r>
      <w:r>
        <w:rPr>
          <w:lang w:val="nl-NL"/>
        </w:rPr>
        <w:t xml:space="preserve">de </w:t>
      </w:r>
      <w:r w:rsidR="004452D1">
        <w:rPr>
          <w:lang w:val="nl-NL"/>
        </w:rPr>
        <w:t>belevingen</w:t>
      </w:r>
      <w:r>
        <w:rPr>
          <w:lang w:val="nl-NL"/>
        </w:rPr>
        <w:t xml:space="preserve"> van </w:t>
      </w:r>
      <w:r w:rsidR="002D01D2">
        <w:rPr>
          <w:lang w:val="nl-NL"/>
        </w:rPr>
        <w:t xml:space="preserve">buitenpromovendi toe. </w:t>
      </w:r>
      <w:r w:rsidR="00A84D5D">
        <w:rPr>
          <w:lang w:val="nl-NL"/>
        </w:rPr>
        <w:t xml:space="preserve">De deelnemers konden via hun </w:t>
      </w:r>
      <w:r w:rsidR="006A70AA">
        <w:rPr>
          <w:lang w:val="nl-NL"/>
        </w:rPr>
        <w:t xml:space="preserve">smartphone stemmen op </w:t>
      </w:r>
      <w:r w:rsidR="00626941">
        <w:rPr>
          <w:lang w:val="nl-NL"/>
        </w:rPr>
        <w:t>verschillende</w:t>
      </w:r>
      <w:r w:rsidR="006A70AA">
        <w:rPr>
          <w:lang w:val="nl-NL"/>
        </w:rPr>
        <w:t xml:space="preserve"> stellingen.</w:t>
      </w:r>
      <w:r w:rsidR="00626941">
        <w:rPr>
          <w:lang w:val="nl-NL"/>
        </w:rPr>
        <w:t xml:space="preserve"> Zie onderstaande afbeelding voor de resultaten.</w:t>
      </w:r>
    </w:p>
    <w:p w14:paraId="0F7B4692" w14:textId="77777777" w:rsidR="008F306A" w:rsidRDefault="00355CDC" w:rsidP="004452D1">
      <w:pPr>
        <w:rPr>
          <w:lang w:val="nl-NL"/>
        </w:rPr>
      </w:pPr>
      <w:r>
        <w:rPr>
          <w:lang w:val="nl-NL"/>
        </w:rPr>
        <w:br/>
      </w:r>
    </w:p>
    <w:p w14:paraId="7E6AE4C0" w14:textId="77777777" w:rsidR="008F306A" w:rsidRDefault="008F306A">
      <w:pPr>
        <w:rPr>
          <w:lang w:val="nl-NL"/>
        </w:rPr>
      </w:pPr>
      <w:r>
        <w:rPr>
          <w:lang w:val="nl-NL"/>
        </w:rPr>
        <w:br w:type="page"/>
      </w:r>
    </w:p>
    <w:p w14:paraId="26EE270F" w14:textId="074F0B23" w:rsidR="00A84D5D" w:rsidRDefault="00626941" w:rsidP="004452D1">
      <w:pPr>
        <w:rPr>
          <w:lang w:val="nl-NL"/>
        </w:rPr>
      </w:pPr>
      <w:r>
        <w:rPr>
          <w:lang w:val="nl-NL"/>
        </w:rPr>
        <w:lastRenderedPageBreak/>
        <w:t xml:space="preserve">Na de pauze </w:t>
      </w:r>
      <w:r w:rsidR="00A84D5D">
        <w:rPr>
          <w:lang w:val="nl-NL"/>
        </w:rPr>
        <w:t>konden de deelnemers kiezen uit</w:t>
      </w:r>
      <w:r>
        <w:rPr>
          <w:lang w:val="nl-NL"/>
        </w:rPr>
        <w:t xml:space="preserve"> vier verschillende </w:t>
      </w:r>
      <w:r w:rsidR="00A84D5D">
        <w:rPr>
          <w:lang w:val="nl-NL"/>
        </w:rPr>
        <w:t xml:space="preserve">parallelle </w:t>
      </w:r>
      <w:r>
        <w:rPr>
          <w:lang w:val="nl-NL"/>
        </w:rPr>
        <w:t>workshops</w:t>
      </w:r>
      <w:r w:rsidR="00A84D5D">
        <w:rPr>
          <w:lang w:val="nl-NL"/>
        </w:rPr>
        <w:t>:</w:t>
      </w:r>
    </w:p>
    <w:p w14:paraId="195D40EB" w14:textId="77777777" w:rsidR="00A87026" w:rsidRDefault="00626941" w:rsidP="004452D1">
      <w:pPr>
        <w:rPr>
          <w:lang w:val="nl-NL"/>
        </w:rPr>
      </w:pPr>
      <w:r w:rsidRPr="00626941">
        <w:rPr>
          <w:lang w:val="nl-NL"/>
        </w:rPr>
        <w:t xml:space="preserve">- </w:t>
      </w:r>
      <w:proofErr w:type="spellStart"/>
      <w:r w:rsidRPr="00626941">
        <w:rPr>
          <w:lang w:val="nl-NL"/>
        </w:rPr>
        <w:t>Kerstin</w:t>
      </w:r>
      <w:proofErr w:type="spellEnd"/>
      <w:r w:rsidRPr="00626941">
        <w:rPr>
          <w:lang w:val="nl-NL"/>
        </w:rPr>
        <w:t xml:space="preserve"> van Tiggelen, Expertise Centrum Buitenpromovendi</w:t>
      </w:r>
      <w:r>
        <w:rPr>
          <w:lang w:val="nl-NL"/>
        </w:rPr>
        <w:br/>
      </w:r>
      <w:r w:rsidRPr="00626941">
        <w:rPr>
          <w:lang w:val="nl-NL"/>
        </w:rPr>
        <w:t xml:space="preserve">- Patty </w:t>
      </w:r>
      <w:proofErr w:type="spellStart"/>
      <w:r w:rsidRPr="00626941">
        <w:rPr>
          <w:lang w:val="nl-NL"/>
        </w:rPr>
        <w:t>Leijten</w:t>
      </w:r>
      <w:proofErr w:type="spellEnd"/>
      <w:r w:rsidRPr="00626941">
        <w:rPr>
          <w:lang w:val="nl-NL"/>
        </w:rPr>
        <w:t xml:space="preserve">, Research </w:t>
      </w:r>
      <w:proofErr w:type="spellStart"/>
      <w:r w:rsidRPr="00626941">
        <w:rPr>
          <w:lang w:val="nl-NL"/>
        </w:rPr>
        <w:t>Institute</w:t>
      </w:r>
      <w:proofErr w:type="spellEnd"/>
      <w:r w:rsidRPr="00626941">
        <w:rPr>
          <w:lang w:val="nl-NL"/>
        </w:rPr>
        <w:t xml:space="preserve"> Child Development </w:t>
      </w:r>
      <w:proofErr w:type="spellStart"/>
      <w:r w:rsidRPr="00626941">
        <w:rPr>
          <w:lang w:val="nl-NL"/>
        </w:rPr>
        <w:t>and</w:t>
      </w:r>
      <w:proofErr w:type="spellEnd"/>
      <w:r w:rsidRPr="00626941">
        <w:rPr>
          <w:lang w:val="nl-NL"/>
        </w:rPr>
        <w:t xml:space="preserve"> </w:t>
      </w:r>
      <w:proofErr w:type="spellStart"/>
      <w:r w:rsidRPr="00626941">
        <w:rPr>
          <w:lang w:val="nl-NL"/>
        </w:rPr>
        <w:t>Education</w:t>
      </w:r>
      <w:proofErr w:type="spellEnd"/>
      <w:r w:rsidRPr="00626941">
        <w:rPr>
          <w:lang w:val="nl-NL"/>
        </w:rPr>
        <w:t>, UvA</w:t>
      </w:r>
      <w:r>
        <w:rPr>
          <w:lang w:val="nl-NL"/>
        </w:rPr>
        <w:br/>
      </w:r>
      <w:r w:rsidRPr="00626941">
        <w:rPr>
          <w:lang w:val="nl-NL"/>
        </w:rPr>
        <w:t xml:space="preserve">- Menno </w:t>
      </w:r>
      <w:proofErr w:type="spellStart"/>
      <w:r w:rsidRPr="00626941">
        <w:rPr>
          <w:lang w:val="nl-NL"/>
        </w:rPr>
        <w:t>Fenger</w:t>
      </w:r>
      <w:proofErr w:type="spellEnd"/>
      <w:r w:rsidRPr="00626941">
        <w:rPr>
          <w:lang w:val="nl-NL"/>
        </w:rPr>
        <w:t>, Nederlandse School voor Openbaar Bestuur (NSOB)</w:t>
      </w:r>
      <w:r>
        <w:rPr>
          <w:lang w:val="nl-NL"/>
        </w:rPr>
        <w:br/>
      </w:r>
      <w:r w:rsidRPr="00626941">
        <w:rPr>
          <w:lang w:val="nl-NL"/>
        </w:rPr>
        <w:t xml:space="preserve">- Heleen van </w:t>
      </w:r>
      <w:proofErr w:type="spellStart"/>
      <w:r w:rsidRPr="00626941">
        <w:rPr>
          <w:lang w:val="nl-NL"/>
        </w:rPr>
        <w:t>Luijn</w:t>
      </w:r>
      <w:proofErr w:type="spellEnd"/>
      <w:r w:rsidRPr="00626941">
        <w:rPr>
          <w:lang w:val="nl-NL"/>
        </w:rPr>
        <w:t>, Nederlands Instituut voor Onderzoek en Promotiebegeleiding</w:t>
      </w:r>
    </w:p>
    <w:p w14:paraId="29904260" w14:textId="7B3E0129" w:rsidR="00292947" w:rsidRDefault="00626941" w:rsidP="00621ADE">
      <w:pPr>
        <w:rPr>
          <w:lang w:val="nl-NL"/>
        </w:rPr>
      </w:pPr>
      <w:r>
        <w:rPr>
          <w:lang w:val="nl-NL"/>
        </w:rPr>
        <w:t>Na 45 informatieve minuten kwam</w:t>
      </w:r>
      <w:r w:rsidR="009351EA">
        <w:rPr>
          <w:lang w:val="nl-NL"/>
        </w:rPr>
        <w:t xml:space="preserve">en de </w:t>
      </w:r>
      <w:r w:rsidR="00B30772">
        <w:rPr>
          <w:lang w:val="nl-NL"/>
        </w:rPr>
        <w:t>vier</w:t>
      </w:r>
      <w:r w:rsidR="009351EA">
        <w:rPr>
          <w:lang w:val="nl-NL"/>
        </w:rPr>
        <w:t xml:space="preserve"> groepen opnieuw bij elkaar om de </w:t>
      </w:r>
      <w:r w:rsidR="00B30772">
        <w:rPr>
          <w:lang w:val="nl-NL"/>
        </w:rPr>
        <w:t xml:space="preserve">uitkomsten </w:t>
      </w:r>
      <w:r w:rsidR="009351EA">
        <w:rPr>
          <w:lang w:val="nl-NL"/>
        </w:rPr>
        <w:t xml:space="preserve">van de </w:t>
      </w:r>
      <w:r w:rsidR="00292947">
        <w:rPr>
          <w:lang w:val="nl-NL"/>
        </w:rPr>
        <w:t>workshops met elkaar</w:t>
      </w:r>
      <w:r w:rsidR="009351EA">
        <w:rPr>
          <w:lang w:val="nl-NL"/>
        </w:rPr>
        <w:t xml:space="preserve"> te delen. </w:t>
      </w:r>
      <w:r w:rsidR="00621ADE">
        <w:rPr>
          <w:lang w:val="nl-NL"/>
        </w:rPr>
        <w:t xml:space="preserve">Opvallend was dat alle deelnemers het </w:t>
      </w:r>
      <w:r w:rsidR="009A727A">
        <w:rPr>
          <w:lang w:val="nl-NL"/>
        </w:rPr>
        <w:t xml:space="preserve">erover </w:t>
      </w:r>
      <w:r w:rsidR="00621ADE">
        <w:rPr>
          <w:lang w:val="nl-NL"/>
        </w:rPr>
        <w:t>eens waren dat universiteiten meer aandacht moeten hebben voor hun buitenpromovendi. Verschillende ideeën passeerden de revue, zoals betere informatievoorziening, procesbegeleiding met evaluaties en toegang tot faciliteiten als scholing.</w:t>
      </w:r>
    </w:p>
    <w:p w14:paraId="1E4F2FE6" w14:textId="1C97CDFC" w:rsidR="009351EA" w:rsidRDefault="009351EA" w:rsidP="004452D1">
      <w:pPr>
        <w:rPr>
          <w:lang w:val="nl-NL"/>
        </w:rPr>
      </w:pPr>
      <w:r>
        <w:rPr>
          <w:lang w:val="nl-NL"/>
        </w:rPr>
        <w:t xml:space="preserve">De workshop werd afgesloten </w:t>
      </w:r>
      <w:r w:rsidR="00355CDC">
        <w:rPr>
          <w:lang w:val="nl-NL"/>
        </w:rPr>
        <w:t xml:space="preserve">met </w:t>
      </w:r>
      <w:r>
        <w:rPr>
          <w:lang w:val="nl-NL"/>
        </w:rPr>
        <w:t xml:space="preserve">een </w:t>
      </w:r>
      <w:r w:rsidR="00355CDC">
        <w:rPr>
          <w:lang w:val="nl-NL"/>
        </w:rPr>
        <w:t>panel</w:t>
      </w:r>
      <w:r>
        <w:rPr>
          <w:lang w:val="nl-NL"/>
        </w:rPr>
        <w:t xml:space="preserve"> met </w:t>
      </w:r>
      <w:r w:rsidR="00355CDC">
        <w:rPr>
          <w:lang w:val="nl-NL"/>
        </w:rPr>
        <w:t>drie</w:t>
      </w:r>
      <w:r>
        <w:rPr>
          <w:lang w:val="nl-NL"/>
        </w:rPr>
        <w:t xml:space="preserve"> werkgevers </w:t>
      </w:r>
      <w:r w:rsidR="00A84D5D">
        <w:rPr>
          <w:lang w:val="nl-NL"/>
        </w:rPr>
        <w:t>waar</w:t>
      </w:r>
      <w:r>
        <w:rPr>
          <w:lang w:val="nl-NL"/>
        </w:rPr>
        <w:t xml:space="preserve"> momenteel buitenpromovendi werkzaam </w:t>
      </w:r>
      <w:r w:rsidR="00A84D5D">
        <w:rPr>
          <w:lang w:val="nl-NL"/>
        </w:rPr>
        <w:t>zijn</w:t>
      </w:r>
      <w:r>
        <w:rPr>
          <w:lang w:val="nl-NL"/>
        </w:rPr>
        <w:t>. In het panel namen Caroline Hamm (Ministerie van Defensie), Peter Edelman (Berenschot) en Daniël Meijer (Gemeente Lei</w:t>
      </w:r>
      <w:r w:rsidR="004452D1">
        <w:rPr>
          <w:lang w:val="nl-NL"/>
        </w:rPr>
        <w:t xml:space="preserve">den) plaats om de vragen onder </w:t>
      </w:r>
      <w:r>
        <w:rPr>
          <w:lang w:val="nl-NL"/>
        </w:rPr>
        <w:t>begeleiding van Hans</w:t>
      </w:r>
      <w:r w:rsidR="00A84D5D">
        <w:rPr>
          <w:lang w:val="nl-NL"/>
        </w:rPr>
        <w:t xml:space="preserve"> Sonneveld</w:t>
      </w:r>
      <w:r>
        <w:rPr>
          <w:lang w:val="nl-NL"/>
        </w:rPr>
        <w:t xml:space="preserve"> te beantwoorden. Z</w:t>
      </w:r>
      <w:r w:rsidR="00E9685A">
        <w:rPr>
          <w:lang w:val="nl-NL"/>
        </w:rPr>
        <w:t>o</w:t>
      </w:r>
      <w:r>
        <w:rPr>
          <w:lang w:val="nl-NL"/>
        </w:rPr>
        <w:t xml:space="preserve"> gaf Caroline antwoord op de vraag wie de kosten voor het promovendi-traject betaal</w:t>
      </w:r>
      <w:r w:rsidR="009A727A">
        <w:rPr>
          <w:lang w:val="nl-NL"/>
        </w:rPr>
        <w:t>t</w:t>
      </w:r>
      <w:r w:rsidR="00355CDC">
        <w:rPr>
          <w:lang w:val="nl-NL"/>
        </w:rPr>
        <w:t>:</w:t>
      </w:r>
      <w:r>
        <w:rPr>
          <w:lang w:val="nl-NL"/>
        </w:rPr>
        <w:t xml:space="preserve"> “De kosten voor het promoveren worden door het Ministerie van Defensie betaald. Daarnaast worden er wekelijks 2 dagen vrijgesteld om te promoveren. Wel kijken we goed of het traject goed verloopt</w:t>
      </w:r>
      <w:r w:rsidR="009A727A">
        <w:rPr>
          <w:lang w:val="nl-NL"/>
        </w:rPr>
        <w:t>;</w:t>
      </w:r>
      <w:r>
        <w:rPr>
          <w:lang w:val="nl-NL"/>
        </w:rPr>
        <w:t xml:space="preserve"> zo niet</w:t>
      </w:r>
      <w:r w:rsidR="009A727A">
        <w:rPr>
          <w:lang w:val="nl-NL"/>
        </w:rPr>
        <w:t>,</w:t>
      </w:r>
      <w:r>
        <w:rPr>
          <w:lang w:val="nl-NL"/>
        </w:rPr>
        <w:t xml:space="preserve"> gaan we in gesprek met beide partijen”.</w:t>
      </w:r>
      <w:r w:rsidR="004452D1">
        <w:rPr>
          <w:lang w:val="nl-NL"/>
        </w:rPr>
        <w:t xml:space="preserve"> </w:t>
      </w:r>
      <w:r w:rsidR="00E9685A">
        <w:rPr>
          <w:lang w:val="nl-NL"/>
        </w:rPr>
        <w:t>Peter beantwoord</w:t>
      </w:r>
      <w:r w:rsidR="00355CDC">
        <w:rPr>
          <w:lang w:val="nl-NL"/>
        </w:rPr>
        <w:t>d</w:t>
      </w:r>
      <w:r w:rsidR="00E9685A">
        <w:rPr>
          <w:lang w:val="nl-NL"/>
        </w:rPr>
        <w:t>e de vraag of het interessant is voor werkgevers om een buitenpromovend</w:t>
      </w:r>
      <w:r w:rsidR="00355CDC">
        <w:rPr>
          <w:lang w:val="nl-NL"/>
        </w:rPr>
        <w:t>us</w:t>
      </w:r>
      <w:r w:rsidR="00E9685A">
        <w:rPr>
          <w:lang w:val="nl-NL"/>
        </w:rPr>
        <w:t xml:space="preserve"> in dienst te hebben: “Verbinding maken met de wetenschap door </w:t>
      </w:r>
      <w:r w:rsidR="00355CDC">
        <w:rPr>
          <w:lang w:val="nl-NL"/>
        </w:rPr>
        <w:t xml:space="preserve">een </w:t>
      </w:r>
      <w:r w:rsidR="00E9685A">
        <w:rPr>
          <w:lang w:val="nl-NL"/>
        </w:rPr>
        <w:t>promotie te ondersteunen, zo creëer je netwerk. Ook dragen de werknemers die promoveren bij aan verdieping van kennis</w:t>
      </w:r>
      <w:r w:rsidR="00355CDC">
        <w:rPr>
          <w:lang w:val="nl-NL"/>
        </w:rPr>
        <w:t>,</w:t>
      </w:r>
      <w:r w:rsidR="00E9685A">
        <w:rPr>
          <w:lang w:val="nl-NL"/>
        </w:rPr>
        <w:t xml:space="preserve"> wa</w:t>
      </w:r>
      <w:r w:rsidR="004452D1">
        <w:rPr>
          <w:lang w:val="nl-NL"/>
        </w:rPr>
        <w:t xml:space="preserve">t voor iedereen belangrijk is.” </w:t>
      </w:r>
      <w:r w:rsidR="00E9685A">
        <w:rPr>
          <w:lang w:val="nl-NL"/>
        </w:rPr>
        <w:t>Daniël Meijer zei het volgende over het aanmeldingstraject voor promovendi</w:t>
      </w:r>
      <w:r w:rsidR="00355CDC">
        <w:rPr>
          <w:lang w:val="nl-NL"/>
        </w:rPr>
        <w:t xml:space="preserve"> vanuit de gemeente</w:t>
      </w:r>
      <w:r w:rsidR="00E9685A">
        <w:rPr>
          <w:lang w:val="nl-NL"/>
        </w:rPr>
        <w:t xml:space="preserve">: “Dit jaar is er bij de Gemeente Leiden een pilot </w:t>
      </w:r>
      <w:r w:rsidR="00355CDC">
        <w:rPr>
          <w:lang w:val="nl-NL"/>
        </w:rPr>
        <w:t xml:space="preserve">met het Dual PhD Centre </w:t>
      </w:r>
      <w:r w:rsidR="00E9685A">
        <w:rPr>
          <w:lang w:val="nl-NL"/>
        </w:rPr>
        <w:t xml:space="preserve">gestart. </w:t>
      </w:r>
      <w:r w:rsidR="00355CDC">
        <w:rPr>
          <w:lang w:val="nl-NL"/>
        </w:rPr>
        <w:t xml:space="preserve">Ambtenaren </w:t>
      </w:r>
      <w:r w:rsidR="00E9685A">
        <w:rPr>
          <w:lang w:val="nl-NL"/>
        </w:rPr>
        <w:t xml:space="preserve">konden </w:t>
      </w:r>
      <w:r w:rsidR="00355CDC">
        <w:rPr>
          <w:lang w:val="nl-NL"/>
        </w:rPr>
        <w:t xml:space="preserve">hun interesse kenbaar maken </w:t>
      </w:r>
      <w:r w:rsidR="00E9685A">
        <w:rPr>
          <w:lang w:val="nl-NL"/>
        </w:rPr>
        <w:t xml:space="preserve">en </w:t>
      </w:r>
      <w:r w:rsidR="00EA300E">
        <w:rPr>
          <w:lang w:val="nl-NL"/>
        </w:rPr>
        <w:t>onderzoek ideeën</w:t>
      </w:r>
      <w:r w:rsidR="00E9685A">
        <w:rPr>
          <w:lang w:val="nl-NL"/>
        </w:rPr>
        <w:t xml:space="preserve"> pitchen. Uiteindelijk zijn we met </w:t>
      </w:r>
      <w:r w:rsidR="00355CDC">
        <w:rPr>
          <w:lang w:val="nl-NL"/>
        </w:rPr>
        <w:t>twee</w:t>
      </w:r>
      <w:r w:rsidR="00E9685A">
        <w:rPr>
          <w:lang w:val="nl-NL"/>
        </w:rPr>
        <w:t xml:space="preserve"> buitenpromovendi gestart die voor </w:t>
      </w:r>
      <w:r w:rsidR="00355CDC">
        <w:rPr>
          <w:lang w:val="nl-NL"/>
        </w:rPr>
        <w:t>vier</w:t>
      </w:r>
      <w:r w:rsidR="004452D1">
        <w:rPr>
          <w:lang w:val="nl-NL"/>
        </w:rPr>
        <w:t xml:space="preserve"> </w:t>
      </w:r>
      <w:r w:rsidR="00E9685A">
        <w:rPr>
          <w:lang w:val="nl-NL"/>
        </w:rPr>
        <w:t xml:space="preserve">jaar lang </w:t>
      </w:r>
      <w:r w:rsidR="00355CDC">
        <w:rPr>
          <w:lang w:val="nl-NL"/>
        </w:rPr>
        <w:t>een</w:t>
      </w:r>
      <w:r w:rsidR="00A84D5D">
        <w:rPr>
          <w:lang w:val="nl-NL"/>
        </w:rPr>
        <w:t xml:space="preserve"> </w:t>
      </w:r>
      <w:r w:rsidR="00E9685A">
        <w:rPr>
          <w:lang w:val="nl-NL"/>
        </w:rPr>
        <w:t xml:space="preserve">dag </w:t>
      </w:r>
      <w:r w:rsidR="00355CDC">
        <w:rPr>
          <w:lang w:val="nl-NL"/>
        </w:rPr>
        <w:t>per</w:t>
      </w:r>
      <w:r w:rsidR="00E9685A">
        <w:rPr>
          <w:lang w:val="nl-NL"/>
        </w:rPr>
        <w:t xml:space="preserve"> week van de werkgever krijgen.”</w:t>
      </w:r>
    </w:p>
    <w:p w14:paraId="5EED47EB" w14:textId="77777777" w:rsidR="00F95CE8" w:rsidRDefault="00F95CE8" w:rsidP="00355CDC">
      <w:pPr>
        <w:jc w:val="center"/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5949F67F" wp14:editId="05824560">
            <wp:extent cx="2826742" cy="1892596"/>
            <wp:effectExtent l="0" t="0" r="571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o_pan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953" cy="190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CDC">
        <w:rPr>
          <w:lang w:val="nl-NL"/>
        </w:rPr>
        <w:br/>
      </w:r>
      <w:r>
        <w:rPr>
          <w:lang w:val="nl-NL"/>
        </w:rPr>
        <w:t>@Foto: H. de Winter</w:t>
      </w:r>
    </w:p>
    <w:p w14:paraId="379AB7D5" w14:textId="77777777" w:rsidR="00EA300E" w:rsidRDefault="00EA300E" w:rsidP="00EA300E">
      <w:pPr>
        <w:rPr>
          <w:lang w:val="nl-NL"/>
        </w:rPr>
      </w:pPr>
      <w:r>
        <w:rPr>
          <w:lang w:val="nl-NL"/>
        </w:rPr>
        <w:t>Tot slot</w:t>
      </w:r>
    </w:p>
    <w:p w14:paraId="6ED0B120" w14:textId="2A02B55A" w:rsidR="000C7E25" w:rsidRPr="0025251D" w:rsidRDefault="0044616E" w:rsidP="00EA300E">
      <w:pPr>
        <w:rPr>
          <w:lang w:val="nl-NL"/>
        </w:rPr>
      </w:pPr>
      <w:r>
        <w:rPr>
          <w:lang w:val="nl-NL"/>
        </w:rPr>
        <w:t xml:space="preserve">Deze bijeenkomst </w:t>
      </w:r>
      <w:r w:rsidR="00C237A4">
        <w:rPr>
          <w:lang w:val="nl-NL"/>
        </w:rPr>
        <w:t xml:space="preserve">zorgde voor meer bewustzijn van de behoeften van buitenpromovendi </w:t>
      </w:r>
      <w:r w:rsidR="00807CEC">
        <w:rPr>
          <w:lang w:val="nl-NL"/>
        </w:rPr>
        <w:t xml:space="preserve">binnen de universiteiten. Daarnaast </w:t>
      </w:r>
      <w:r>
        <w:rPr>
          <w:lang w:val="nl-NL"/>
        </w:rPr>
        <w:t xml:space="preserve">leverde </w:t>
      </w:r>
      <w:r w:rsidR="00807CEC">
        <w:rPr>
          <w:lang w:val="nl-NL"/>
        </w:rPr>
        <w:t xml:space="preserve">het </w:t>
      </w:r>
      <w:r>
        <w:rPr>
          <w:lang w:val="nl-NL"/>
        </w:rPr>
        <w:t xml:space="preserve">een schat aan informatie op over de </w:t>
      </w:r>
      <w:r w:rsidR="00936E5A">
        <w:rPr>
          <w:lang w:val="nl-NL"/>
        </w:rPr>
        <w:t>kenmerken van het promoveren als duale of externe promovendu</w:t>
      </w:r>
      <w:r w:rsidR="00807CEC">
        <w:rPr>
          <w:lang w:val="nl-NL"/>
        </w:rPr>
        <w:t xml:space="preserve">s. Heel veel vragen </w:t>
      </w:r>
      <w:r w:rsidR="00936E5A">
        <w:rPr>
          <w:lang w:val="nl-NL"/>
        </w:rPr>
        <w:t xml:space="preserve"> zoals </w:t>
      </w:r>
      <w:r w:rsidR="00DB34A4">
        <w:rPr>
          <w:lang w:val="nl-NL"/>
        </w:rPr>
        <w:t>‘hoeveel beginnen er, hoeveel maken het af’, ‘verschillen hun dissertaties in kwalitatief opzicht van die van full time promovendi’ en ‘beschikken zij en hun begeleiders over</w:t>
      </w:r>
      <w:bookmarkStart w:id="0" w:name="_GoBack"/>
      <w:bookmarkEnd w:id="0"/>
      <w:r w:rsidR="00DB34A4">
        <w:rPr>
          <w:lang w:val="nl-NL"/>
        </w:rPr>
        <w:t xml:space="preserve"> meer vrijheid bij de </w:t>
      </w:r>
      <w:r w:rsidR="00686900">
        <w:rPr>
          <w:lang w:val="nl-NL"/>
        </w:rPr>
        <w:t xml:space="preserve">keuze van het onderwerp’ </w:t>
      </w:r>
      <w:r w:rsidR="00807CEC">
        <w:rPr>
          <w:lang w:val="nl-NL"/>
        </w:rPr>
        <w:t>zijn echter nog onbeantwoord</w:t>
      </w:r>
      <w:r w:rsidR="003F05CC">
        <w:rPr>
          <w:lang w:val="nl-NL"/>
        </w:rPr>
        <w:t xml:space="preserve">, en vragen om </w:t>
      </w:r>
      <w:r w:rsidR="00807CEC">
        <w:rPr>
          <w:lang w:val="nl-NL"/>
        </w:rPr>
        <w:t>meer grootschalig onderzoek.</w:t>
      </w:r>
      <w:r w:rsidR="00807CEC">
        <w:rPr>
          <w:lang w:val="nl-NL"/>
        </w:rPr>
        <w:t xml:space="preserve"> </w:t>
      </w:r>
    </w:p>
    <w:sectPr w:rsidR="000C7E25" w:rsidRPr="0025251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0BB10" w14:textId="77777777" w:rsidR="00A53CE8" w:rsidRDefault="00A53CE8" w:rsidP="00621ADE">
      <w:pPr>
        <w:spacing w:after="0" w:line="240" w:lineRule="auto"/>
      </w:pPr>
      <w:r>
        <w:separator/>
      </w:r>
    </w:p>
  </w:endnote>
  <w:endnote w:type="continuationSeparator" w:id="0">
    <w:p w14:paraId="2C10ECA9" w14:textId="77777777" w:rsidR="00A53CE8" w:rsidRDefault="00A53CE8" w:rsidP="0062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0201384"/>
      <w:docPartObj>
        <w:docPartGallery w:val="Page Numbers (Bottom of Page)"/>
        <w:docPartUnique/>
      </w:docPartObj>
    </w:sdtPr>
    <w:sdtEndPr/>
    <w:sdtContent>
      <w:p w14:paraId="6F72D202" w14:textId="469DCA0E" w:rsidR="00621ADE" w:rsidRDefault="00621AD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900" w:rsidRPr="00686900">
          <w:rPr>
            <w:noProof/>
            <w:lang w:val="nl-NL"/>
          </w:rPr>
          <w:t>2</w:t>
        </w:r>
        <w:r>
          <w:fldChar w:fldCharType="end"/>
        </w:r>
      </w:p>
    </w:sdtContent>
  </w:sdt>
  <w:p w14:paraId="1C83D773" w14:textId="77777777" w:rsidR="00621ADE" w:rsidRDefault="00621A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57333" w14:textId="77777777" w:rsidR="00A53CE8" w:rsidRDefault="00A53CE8" w:rsidP="00621ADE">
      <w:pPr>
        <w:spacing w:after="0" w:line="240" w:lineRule="auto"/>
      </w:pPr>
      <w:r>
        <w:separator/>
      </w:r>
    </w:p>
  </w:footnote>
  <w:footnote w:type="continuationSeparator" w:id="0">
    <w:p w14:paraId="10EAEA48" w14:textId="77777777" w:rsidR="00A53CE8" w:rsidRDefault="00A53CE8" w:rsidP="00621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1D"/>
    <w:rsid w:val="000C7E25"/>
    <w:rsid w:val="000F6119"/>
    <w:rsid w:val="001F1247"/>
    <w:rsid w:val="0025251D"/>
    <w:rsid w:val="00292947"/>
    <w:rsid w:val="002D01D2"/>
    <w:rsid w:val="00355CDC"/>
    <w:rsid w:val="00391BD2"/>
    <w:rsid w:val="003F05CC"/>
    <w:rsid w:val="00430257"/>
    <w:rsid w:val="004452D1"/>
    <w:rsid w:val="0044616E"/>
    <w:rsid w:val="00473495"/>
    <w:rsid w:val="004D2B1C"/>
    <w:rsid w:val="00621ADE"/>
    <w:rsid w:val="00626941"/>
    <w:rsid w:val="00686900"/>
    <w:rsid w:val="006A70AA"/>
    <w:rsid w:val="0078672A"/>
    <w:rsid w:val="00807CEC"/>
    <w:rsid w:val="008C2B4B"/>
    <w:rsid w:val="008F306A"/>
    <w:rsid w:val="009351EA"/>
    <w:rsid w:val="00936E5A"/>
    <w:rsid w:val="00956FBA"/>
    <w:rsid w:val="009A727A"/>
    <w:rsid w:val="00A27ABE"/>
    <w:rsid w:val="00A53CE8"/>
    <w:rsid w:val="00A84D5D"/>
    <w:rsid w:val="00A87026"/>
    <w:rsid w:val="00B0050E"/>
    <w:rsid w:val="00B30772"/>
    <w:rsid w:val="00C237A4"/>
    <w:rsid w:val="00C90512"/>
    <w:rsid w:val="00D22398"/>
    <w:rsid w:val="00DB34A4"/>
    <w:rsid w:val="00DE6914"/>
    <w:rsid w:val="00E26C90"/>
    <w:rsid w:val="00E950F2"/>
    <w:rsid w:val="00E9685A"/>
    <w:rsid w:val="00EA300E"/>
    <w:rsid w:val="00ED579D"/>
    <w:rsid w:val="00EF4E8A"/>
    <w:rsid w:val="00F9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8709"/>
  <w15:docId w15:val="{EBA8D37C-F7C4-EA4F-88DF-C2E69512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3025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3025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0772"/>
    <w:rPr>
      <w:rFonts w:ascii="Segoe UI" w:hAnsi="Segoe UI" w:cs="Segoe UI"/>
      <w:sz w:val="18"/>
      <w:szCs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61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611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6119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61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6119"/>
    <w:rPr>
      <w:b/>
      <w:bCs/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62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1ADE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2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1ADE"/>
    <w:rPr>
      <w:lang w:val="en-US"/>
    </w:rPr>
  </w:style>
  <w:style w:type="character" w:customStyle="1" w:styleId="apple-converted-space">
    <w:name w:val="apple-converted-space"/>
    <w:basedOn w:val="Standaardalinea-lettertype"/>
    <w:rsid w:val="000C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universiteitleiden.nl/dualphdcent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736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ISSC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Slaman, P.J.</dc:creator>
  <cp:lastModifiedBy>Inge</cp:lastModifiedBy>
  <cp:revision>4</cp:revision>
  <dcterms:created xsi:type="dcterms:W3CDTF">2018-10-24T13:33:00Z</dcterms:created>
  <dcterms:modified xsi:type="dcterms:W3CDTF">2018-10-26T10:21:00Z</dcterms:modified>
</cp:coreProperties>
</file>